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3780"/>
      </w:tblGrid>
      <w:tr w:rsidR="00EE0557" w:rsidRPr="00EE0557" w:rsidTr="000B79D2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pl-PL"/>
              </w:rPr>
            </w:pPr>
          </w:p>
          <w:p w:rsidR="00EE0557" w:rsidRPr="00EE0557" w:rsidRDefault="00EE0557" w:rsidP="00EE0557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B28AB60" wp14:editId="3243380D">
                  <wp:extent cx="701675" cy="59563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0557" w:rsidRPr="00EE0557" w:rsidRDefault="00EE0557" w:rsidP="00EE0557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EE0557">
              <w:rPr>
                <w:rFonts w:ascii="Arial" w:hAnsi="Arial" w:cs="Arial"/>
                <w:color w:val="4D4D4D"/>
                <w:sz w:val="26"/>
                <w:szCs w:val="26"/>
              </w:rPr>
              <w:t xml:space="preserve">LISTA DANYCH DOTYCZĄCYCH TERENU </w:t>
            </w:r>
            <w:r w:rsidR="00F476D2">
              <w:rPr>
                <w:rFonts w:ascii="Arial" w:hAnsi="Arial" w:cs="Arial"/>
                <w:color w:val="4D4D4D"/>
                <w:sz w:val="26"/>
                <w:szCs w:val="26"/>
              </w:rPr>
              <w:t>MIĘDZYLESIE</w:t>
            </w:r>
          </w:p>
          <w:p w:rsidR="00EE0557" w:rsidRPr="009022D0" w:rsidRDefault="00EE0557" w:rsidP="00EE0557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</w:rPr>
            </w:pPr>
            <w:r w:rsidRPr="009022D0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</w:p>
        </w:tc>
      </w:tr>
      <w:tr w:rsidR="00EE0557" w:rsidRPr="00EE0557" w:rsidTr="000B79D2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Położenie  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 xml:space="preserve">Location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Arial" w:eastAsia="Times New Roman" w:hAnsi="Arial" w:cs="Arial"/>
                <w:sz w:val="20"/>
                <w:szCs w:val="24"/>
                <w:u w:val="single"/>
                <w:lang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Nazwa lokalizacji </w:t>
            </w:r>
          </w:p>
          <w:p w:rsidR="00EE0557" w:rsidRPr="00EE0557" w:rsidRDefault="00EE0557" w:rsidP="000D26C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 xml:space="preserve">Site name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KONIN –</w:t>
            </w:r>
            <w:r w:rsidR="00582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28E6">
              <w:rPr>
                <w:rFonts w:ascii="Arial" w:hAnsi="Arial" w:cs="Arial"/>
                <w:sz w:val="18"/>
                <w:szCs w:val="18"/>
              </w:rPr>
              <w:t>POCIEJEWO</w:t>
            </w:r>
            <w:r w:rsidRPr="00EE05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Miasto / Gmina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KONIN</w:t>
            </w: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Powiat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KONIŃSKI</w:t>
            </w: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Województwo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Province (Voivodship)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WIELKOPOLSKIE </w:t>
            </w: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 w:rsidRPr="00EE0557">
              <w:rPr>
                <w:rFonts w:ascii="Arial" w:hAnsi="Arial" w:cs="Arial"/>
                <w:sz w:val="20"/>
              </w:rPr>
              <w:t>Powierzchnia nieruchomości</w:t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022D0">
              <w:rPr>
                <w:rFonts w:ascii="Arial" w:hAnsi="Arial" w:cs="Arial"/>
                <w:color w:val="CC0000"/>
                <w:sz w:val="20"/>
                <w:szCs w:val="20"/>
              </w:rPr>
              <w:t>Area of property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Maksymalna dostępna powierzchnia (w jednym kawałku)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ha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Max. area available (as one piece)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ha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2128E6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17,9080</w:t>
            </w:r>
            <w:r w:rsidR="00EE0557" w:rsidRPr="00EE0557">
              <w:rPr>
                <w:rFonts w:ascii="Arial" w:hAnsi="Arial" w:cs="Arial"/>
                <w:sz w:val="18"/>
                <w:szCs w:val="18"/>
                <w:lang w:val="en-US"/>
              </w:rPr>
              <w:t xml:space="preserve"> ha</w:t>
            </w:r>
          </w:p>
        </w:tc>
      </w:tr>
      <w:tr w:rsidR="00EE0557" w:rsidRPr="00EE0557" w:rsidTr="000B79D2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Kształt działki </w:t>
            </w:r>
          </w:p>
          <w:p w:rsidR="00EE0557" w:rsidRPr="00EE0557" w:rsidRDefault="00EE0557" w:rsidP="00EE0557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sz w:val="18"/>
                <w:lang w:val="en-US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The shape of the site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Wielokąt</w:t>
            </w:r>
            <w:r w:rsidR="00F476D2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Polygon</w:t>
            </w:r>
            <w:r w:rsidR="00F476D2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Możliwości powiększenia terenu (krótki opis)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E0557" w:rsidRPr="009022D0" w:rsidTr="000B79D2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nieruchomości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</w:rPr>
            </w:pPr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>Property information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Orientacyjna cena gruntu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PLN/m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Approx. land price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PLN/m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vertAlign w:val="superscript"/>
                <w:lang w:val="en-US" w:eastAsia="pl-PL"/>
              </w:rPr>
              <w:t>2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 </w:t>
            </w:r>
          </w:p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val="en-GB"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2128E6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EE0557" w:rsidRPr="009022D0" w:rsidTr="000B79D2">
        <w:trPr>
          <w:trHeight w:val="7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Właściciel / właściciele</w:t>
            </w:r>
          </w:p>
          <w:p w:rsidR="00EE0557" w:rsidRPr="009E4B94" w:rsidRDefault="00EE0557" w:rsidP="009E4B94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Owner(s)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hAnsi="Arial" w:cs="Arial"/>
                <w:sz w:val="18"/>
                <w:szCs w:val="20"/>
                <w:lang w:val="en-GB"/>
              </w:rPr>
              <w:t xml:space="preserve">Miasto Konin </w:t>
            </w:r>
          </w:p>
          <w:p w:rsidR="00EE0557" w:rsidRPr="009022D0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hAnsi="Arial" w:cs="Arial"/>
                <w:sz w:val="18"/>
                <w:szCs w:val="20"/>
                <w:lang w:val="en-GB"/>
              </w:rPr>
              <w:t xml:space="preserve">City of Konin 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Aktualny plan zagospodarowania przestrzennego (T/N)</w:t>
            </w:r>
          </w:p>
          <w:p w:rsidR="00EE0557" w:rsidRPr="009E4B94" w:rsidRDefault="00EE0557" w:rsidP="009E4B94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</w:tr>
      <w:tr w:rsidR="00EE0557" w:rsidRPr="009022D0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Przeznaczenie w miejscowym planie zagospodarowania przestrzennego</w:t>
            </w:r>
          </w:p>
          <w:p w:rsidR="00EE0557" w:rsidRPr="00F476D2" w:rsidRDefault="00F476D2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Zoning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2128E6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128E6">
              <w:rPr>
                <w:rFonts w:ascii="Arial" w:hAnsi="Arial" w:cs="Arial"/>
                <w:sz w:val="18"/>
                <w:szCs w:val="18"/>
              </w:rPr>
              <w:t xml:space="preserve">Tereny </w:t>
            </w:r>
            <w:r w:rsidR="002128E6" w:rsidRPr="002128E6">
              <w:rPr>
                <w:rFonts w:ascii="Arial" w:hAnsi="Arial" w:cs="Arial"/>
                <w:sz w:val="18"/>
                <w:szCs w:val="18"/>
              </w:rPr>
              <w:t>zabudowy usługowej, obiektów handlowych o powierzchni sprzedaży powyżej 2000 m</w:t>
            </w:r>
            <w:r w:rsidR="002128E6" w:rsidRPr="002128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128E6" w:rsidRPr="002128E6">
              <w:rPr>
                <w:rFonts w:ascii="Arial" w:hAnsi="Arial" w:cs="Arial"/>
                <w:sz w:val="18"/>
                <w:szCs w:val="18"/>
              </w:rPr>
              <w:t>, tereny usług sportu i rekreacji oraz usług związanych z  geotermią</w:t>
            </w:r>
          </w:p>
          <w:p w:rsidR="00EE0557" w:rsidRPr="009022D0" w:rsidRDefault="002128E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128E6">
              <w:rPr>
                <w:rFonts w:ascii="Arial" w:hAnsi="Arial" w:cs="Arial"/>
                <w:sz w:val="18"/>
                <w:szCs w:val="18"/>
                <w:lang w:val="en"/>
              </w:rPr>
              <w:t>Service areas, commercial buildings with a sales area of over 2000 m2, sports and recreation services and geothermal services.</w:t>
            </w:r>
          </w:p>
        </w:tc>
      </w:tr>
      <w:tr w:rsidR="00EE0557" w:rsidRPr="009022D0" w:rsidTr="000B79D2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działki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>Land specification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Klasa gruntów wraz  z powierzchnią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ha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F476D2" w:rsidRDefault="00EE0557" w:rsidP="00F476D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class with area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ha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8E6" w:rsidRPr="009022D0" w:rsidRDefault="002128E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EE0557" w:rsidRPr="009022D0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9022D0" w:rsidRDefault="00EE0557" w:rsidP="00F80A9F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hAnsi="Arial" w:cs="Arial"/>
                <w:sz w:val="18"/>
                <w:szCs w:val="20"/>
                <w:lang w:val="en-GB"/>
              </w:rPr>
              <w:t xml:space="preserve">Różnica poziomów terenu </w:t>
            </w:r>
            <w:r w:rsidRPr="00EE0557">
              <w:rPr>
                <w:rFonts w:ascii="Arial" w:hAnsi="Arial" w:cs="Arial"/>
                <w:sz w:val="18"/>
                <w:szCs w:val="20"/>
              </w:rPr>
              <w:sym w:font="Symbol" w:char="F05B"/>
            </w:r>
            <w:r w:rsidRPr="009022D0">
              <w:rPr>
                <w:rFonts w:ascii="Arial" w:hAnsi="Arial" w:cs="Arial"/>
                <w:sz w:val="18"/>
                <w:szCs w:val="20"/>
                <w:lang w:val="en-GB"/>
              </w:rPr>
              <w:t>m</w:t>
            </w:r>
            <w:r w:rsidRPr="00EE0557">
              <w:rPr>
                <w:rFonts w:ascii="Arial" w:hAnsi="Arial" w:cs="Arial"/>
                <w:sz w:val="18"/>
                <w:szCs w:val="20"/>
              </w:rPr>
              <w:sym w:font="Symbol" w:char="F05D"/>
            </w:r>
          </w:p>
          <w:p w:rsidR="00EE0557" w:rsidRPr="00EE0557" w:rsidRDefault="00EE0557" w:rsidP="00F80A9F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Differences in land level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21A9" w:rsidRPr="009022D0" w:rsidRDefault="002421A9" w:rsidP="002421A9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EE0557" w:rsidRPr="009022D0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EE0557" w:rsidRPr="009022D0" w:rsidTr="0076168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Obecne użytkowanie</w:t>
            </w:r>
          </w:p>
          <w:p w:rsidR="00EE0557" w:rsidRPr="00761682" w:rsidRDefault="00EE0557" w:rsidP="0076168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Present usage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hAnsi="Arial" w:cs="Arial"/>
                <w:sz w:val="18"/>
                <w:szCs w:val="20"/>
                <w:lang w:val="en-GB"/>
              </w:rPr>
              <w:t>Tereny inwestycyjne</w:t>
            </w:r>
            <w:r w:rsidR="002128E6" w:rsidRPr="009022D0">
              <w:rPr>
                <w:rFonts w:ascii="Arial" w:hAnsi="Arial" w:cs="Arial"/>
                <w:sz w:val="18"/>
                <w:szCs w:val="20"/>
                <w:lang w:val="en-GB"/>
              </w:rPr>
              <w:t>, sport i rekreacja</w:t>
            </w:r>
          </w:p>
          <w:p w:rsidR="00EE0557" w:rsidRPr="009022D0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hAnsi="Arial" w:cs="Arial"/>
                <w:sz w:val="18"/>
                <w:szCs w:val="20"/>
                <w:lang w:val="en-GB"/>
              </w:rPr>
              <w:t>Investment areas</w:t>
            </w:r>
            <w:r w:rsidR="002128E6" w:rsidRPr="009022D0">
              <w:rPr>
                <w:rFonts w:ascii="Arial" w:hAnsi="Arial" w:cs="Arial"/>
                <w:sz w:val="18"/>
                <w:szCs w:val="20"/>
                <w:lang w:val="en-GB"/>
              </w:rPr>
              <w:t>, sport and recreation</w:t>
            </w:r>
          </w:p>
        </w:tc>
      </w:tr>
      <w:tr w:rsidR="00761682" w:rsidRPr="00EE0557" w:rsidTr="0076168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1682" w:rsidRPr="009022D0" w:rsidRDefault="00761682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82" w:rsidRDefault="00761682" w:rsidP="00761682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Zanieczyszczenia wód powierzchniowych </w:t>
            </w:r>
          </w:p>
          <w:p w:rsidR="00761682" w:rsidRDefault="00761682" w:rsidP="00761682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i gruntowych (T/N)</w:t>
            </w:r>
          </w:p>
          <w:p w:rsidR="00761682" w:rsidRDefault="00761682" w:rsidP="00761682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Soil and underground water </w:t>
            </w:r>
          </w:p>
          <w:p w:rsidR="00761682" w:rsidRPr="009022D0" w:rsidRDefault="00761682" w:rsidP="00761682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en-GB" w:eastAsia="pl-PL"/>
              </w:rPr>
            </w:pPr>
            <w:r w:rsidRPr="009022D0">
              <w:rPr>
                <w:rFonts w:ascii="Arial" w:hAnsi="Arial" w:cs="Arial"/>
                <w:b/>
                <w:bCs/>
                <w:color w:val="CC0000"/>
                <w:sz w:val="18"/>
                <w:lang w:val="en-GB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1682" w:rsidRDefault="00761682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761682" w:rsidRDefault="00761682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761682" w:rsidRPr="00EE0557" w:rsidRDefault="00761682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761682" w:rsidRPr="009022D0" w:rsidTr="0076168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1682" w:rsidRPr="00EE0557" w:rsidRDefault="00761682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82" w:rsidRPr="009022D0" w:rsidRDefault="00761682" w:rsidP="00761682">
            <w:pPr>
              <w:pStyle w:val="Nagwek2"/>
              <w:ind w:left="57" w:right="57"/>
              <w:rPr>
                <w:rFonts w:ascii="Arial" w:hAnsi="Arial" w:cs="Arial"/>
                <w:iCs/>
                <w:color w:val="auto"/>
                <w:sz w:val="18"/>
                <w:lang w:val="en-GB"/>
              </w:rPr>
            </w:pPr>
            <w:r w:rsidRPr="009022D0">
              <w:rPr>
                <w:rFonts w:ascii="Arial" w:hAnsi="Arial" w:cs="Arial"/>
                <w:iCs/>
                <w:color w:val="auto"/>
                <w:sz w:val="18"/>
                <w:lang w:val="en-GB"/>
              </w:rPr>
              <w:t xml:space="preserve">Poziom wód gruntowych </w:t>
            </w:r>
            <w:r w:rsidRPr="00761682">
              <w:rPr>
                <w:rFonts w:ascii="Arial" w:hAnsi="Arial" w:cs="Arial"/>
                <w:iCs/>
                <w:color w:val="auto"/>
                <w:sz w:val="18"/>
              </w:rPr>
              <w:sym w:font="Symbol" w:char="F05B"/>
            </w:r>
            <w:r w:rsidRPr="009022D0">
              <w:rPr>
                <w:rFonts w:ascii="Arial" w:hAnsi="Arial" w:cs="Arial"/>
                <w:iCs/>
                <w:color w:val="auto"/>
                <w:sz w:val="18"/>
                <w:lang w:val="en-GB"/>
              </w:rPr>
              <w:t>m</w:t>
            </w:r>
            <w:r w:rsidRPr="00761682">
              <w:rPr>
                <w:rFonts w:ascii="Arial" w:hAnsi="Arial" w:cs="Arial"/>
                <w:iCs/>
                <w:color w:val="auto"/>
                <w:sz w:val="18"/>
              </w:rPr>
              <w:sym w:font="Symbol" w:char="F05D"/>
            </w:r>
          </w:p>
          <w:p w:rsidR="00761682" w:rsidRDefault="00761682" w:rsidP="00761682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Underground water level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  <w:p w:rsidR="00761682" w:rsidRPr="009022D0" w:rsidRDefault="00761682" w:rsidP="00761682">
            <w:pPr>
              <w:pStyle w:val="Tekstblokowy"/>
              <w:rPr>
                <w:i w:val="0"/>
                <w:iCs w:val="0"/>
                <w:color w:val="auto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1682" w:rsidRPr="009022D0" w:rsidRDefault="00761682" w:rsidP="0076168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761682" w:rsidRPr="00EE0557" w:rsidTr="0076168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1682" w:rsidRPr="009022D0" w:rsidRDefault="00761682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82" w:rsidRDefault="00761682" w:rsidP="00761682">
            <w:pPr>
              <w:spacing w:line="240" w:lineRule="auto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 xml:space="preserve">Czy były prowadzone badania geologiczne </w:t>
            </w:r>
            <w:r>
              <w:rPr>
                <w:rFonts w:ascii="Arial" w:hAnsi="Arial" w:cs="Arial"/>
                <w:sz w:val="18"/>
                <w:lang w:val="de-DE"/>
              </w:rPr>
              <w:t>terenu (T/N)</w:t>
            </w:r>
          </w:p>
          <w:p w:rsidR="00761682" w:rsidRPr="009022D0" w:rsidRDefault="00761682" w:rsidP="00761682">
            <w:pPr>
              <w:spacing w:line="240" w:lineRule="auto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Were</w:t>
            </w:r>
            <w:r>
              <w:rPr>
                <w:rFonts w:ascii="Arial" w:hAnsi="Arial" w:cs="Arial"/>
                <w:color w:val="CC0000"/>
                <w:sz w:val="18"/>
                <w:lang w:val="en-GB"/>
              </w:rPr>
              <w:t xml:space="preserve"> geological research done (Y/N)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1682" w:rsidRDefault="00761682" w:rsidP="00761682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761682" w:rsidRDefault="00761682" w:rsidP="00761682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761682" w:rsidRDefault="00761682" w:rsidP="00761682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761682" w:rsidRDefault="00761682" w:rsidP="00761682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</w:tr>
      <w:tr w:rsidR="00EE0557" w:rsidRPr="009022D0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Ryzyko wystąpienia zalań lub obsunięć terenu (T/N)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4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EE0557" w:rsidRPr="00EE0557" w:rsidTr="00761682">
        <w:trPr>
          <w:trHeight w:val="5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Przeszkody podziemne (T/N)</w:t>
            </w:r>
          </w:p>
          <w:p w:rsidR="00EE0557" w:rsidRPr="009022D0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9022D0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Underground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76D2" w:rsidRPr="00EE0557" w:rsidRDefault="00F476D2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82" w:rsidRPr="00EE0557" w:rsidTr="00761682">
        <w:trPr>
          <w:trHeight w:val="5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1682" w:rsidRPr="009022D0" w:rsidRDefault="00761682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82" w:rsidRDefault="00761682" w:rsidP="00761682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  <w:t>Przeszkody występujące na powierzchni terenu (T/N)</w:t>
            </w:r>
          </w:p>
          <w:p w:rsidR="00761682" w:rsidRPr="00761682" w:rsidRDefault="00761682" w:rsidP="00761682">
            <w:pPr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1682" w:rsidRDefault="00761682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761682" w:rsidRDefault="00761682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761682" w:rsidRPr="00EE0557" w:rsidRDefault="00761682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E0557" w:rsidRPr="00EE0557" w:rsidTr="000B79D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Istniejące ograniczenia ekologiczne (T/N)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Default="008C3C1B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="00761682">
              <w:rPr>
                <w:rFonts w:ascii="Arial" w:hAnsi="Arial" w:cs="Arial"/>
                <w:sz w:val="18"/>
                <w:szCs w:val="20"/>
              </w:rPr>
              <w:t>ak</w:t>
            </w:r>
          </w:p>
          <w:p w:rsidR="008C3C1B" w:rsidRPr="00EE0557" w:rsidRDefault="008C3C1B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="00761682">
              <w:rPr>
                <w:rFonts w:ascii="Arial" w:hAnsi="Arial" w:cs="Arial"/>
                <w:sz w:val="18"/>
                <w:szCs w:val="20"/>
              </w:rPr>
              <w:t>es</w:t>
            </w:r>
          </w:p>
        </w:tc>
      </w:tr>
      <w:tr w:rsidR="00EE0557" w:rsidRPr="00EE0557" w:rsidTr="000B79D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Budynki i zabudowania na terenie (T/N)</w:t>
            </w:r>
          </w:p>
          <w:p w:rsidR="00EE0557" w:rsidRPr="00F476D2" w:rsidRDefault="00EE0557" w:rsidP="00F476D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F80A9F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EE0557" w:rsidRPr="00EE0557" w:rsidRDefault="00F80A9F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Połączenia transportowe</w:t>
            </w:r>
            <w:r w:rsidRPr="00EE055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Transport links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Droga dojazdowa do terenu (rodzaj drogi </w:t>
            </w:r>
          </w:p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GB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20"/>
                <w:lang w:val="en-GB" w:eastAsia="pl-PL"/>
              </w:rPr>
              <w:t>i jej szerokość)</w:t>
            </w:r>
          </w:p>
          <w:p w:rsidR="00EE0557" w:rsidRPr="00EE0557" w:rsidRDefault="00EE0557" w:rsidP="00EE0557">
            <w:pPr>
              <w:ind w:left="57" w:right="57"/>
              <w:rPr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Droga asfaltowa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Asphalt road</w:t>
            </w:r>
          </w:p>
        </w:tc>
      </w:tr>
      <w:tr w:rsidR="00EE0557" w:rsidRPr="009022D0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Autostrada / droga krajowa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4"/>
                <w:lang w:val="en-US" w:eastAsia="pl-PL"/>
              </w:rPr>
              <w:t xml:space="preserve">Nearest motorway / national road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  <w:p w:rsidR="00EE0557" w:rsidRPr="00EE0557" w:rsidRDefault="00EE0557" w:rsidP="00EE05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97320A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2D0">
              <w:rPr>
                <w:rFonts w:ascii="Arial" w:hAnsi="Arial" w:cs="Arial"/>
                <w:sz w:val="18"/>
                <w:szCs w:val="18"/>
                <w:lang w:val="en-GB"/>
              </w:rPr>
              <w:t xml:space="preserve"> A2 – 8</w:t>
            </w:r>
            <w:r w:rsidR="00EE0557" w:rsidRPr="009022D0">
              <w:rPr>
                <w:rFonts w:ascii="Arial" w:hAnsi="Arial" w:cs="Arial"/>
                <w:sz w:val="18"/>
                <w:szCs w:val="18"/>
                <w:lang w:val="en-GB"/>
              </w:rPr>
              <w:t xml:space="preserve"> km</w:t>
            </w:r>
          </w:p>
          <w:p w:rsidR="00EE0557" w:rsidRPr="009022D0" w:rsidRDefault="0097320A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2D0">
              <w:rPr>
                <w:rFonts w:ascii="Arial" w:hAnsi="Arial" w:cs="Arial"/>
                <w:sz w:val="18"/>
                <w:szCs w:val="18"/>
                <w:lang w:val="en-GB"/>
              </w:rPr>
              <w:t xml:space="preserve"> National Road 25 – 1</w:t>
            </w:r>
            <w:r w:rsidR="00EE0557" w:rsidRPr="009022D0">
              <w:rPr>
                <w:rFonts w:ascii="Arial" w:hAnsi="Arial" w:cs="Arial"/>
                <w:sz w:val="18"/>
                <w:szCs w:val="18"/>
                <w:lang w:val="en-GB"/>
              </w:rPr>
              <w:t xml:space="preserve"> km</w:t>
            </w:r>
          </w:p>
          <w:p w:rsidR="00EE0557" w:rsidRPr="00EE0557" w:rsidRDefault="0097320A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022D0">
              <w:rPr>
                <w:rFonts w:ascii="Arial" w:hAnsi="Arial" w:cs="Arial"/>
                <w:sz w:val="18"/>
                <w:szCs w:val="18"/>
                <w:lang w:val="en-GB"/>
              </w:rPr>
              <w:t>National Road 92 – 0,1</w:t>
            </w:r>
            <w:r w:rsidR="00EE0557" w:rsidRPr="009022D0">
              <w:rPr>
                <w:rFonts w:ascii="Arial" w:hAnsi="Arial" w:cs="Arial"/>
                <w:sz w:val="18"/>
                <w:szCs w:val="18"/>
                <w:lang w:val="en-GB"/>
              </w:rPr>
              <w:t xml:space="preserve"> km</w:t>
            </w:r>
          </w:p>
        </w:tc>
      </w:tr>
      <w:tr w:rsidR="00EE0557" w:rsidRPr="009022D0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E0557">
                <w:rPr>
                  <w:rFonts w:ascii="Arial" w:eastAsia="Times New Roman" w:hAnsi="Arial" w:cs="Arial"/>
                  <w:sz w:val="18"/>
                  <w:szCs w:val="20"/>
                  <w:lang w:eastAsia="pl-PL"/>
                </w:rPr>
                <w:t>200 km</w:t>
              </w:r>
            </w:smartTag>
          </w:p>
          <w:p w:rsidR="00EE0557" w:rsidRPr="00EE0557" w:rsidRDefault="00EE0557" w:rsidP="00EE0557">
            <w:pPr>
              <w:rPr>
                <w:rFonts w:ascii="Arial" w:hAnsi="Arial" w:cs="Arial"/>
                <w:color w:val="CC0000"/>
                <w:sz w:val="18"/>
                <w:lang w:val="en-GB"/>
              </w:rPr>
            </w:pPr>
            <w:r w:rsidRPr="00EE0557">
              <w:rPr>
                <w:color w:val="CC0000"/>
                <w:sz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S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ea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E0557">
                <w:rPr>
                  <w:rFonts w:ascii="Arial" w:hAnsi="Arial" w:cs="Arial"/>
                  <w:color w:val="CC0000"/>
                  <w:sz w:val="18"/>
                  <w:szCs w:val="20"/>
                  <w:lang w:val="en-GB"/>
                </w:rPr>
                <w:t>200 km</w:t>
              </w:r>
            </w:smartTag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Wielka Pętla Wielkopolski – port w Kanale Ślesińskim</w:t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Great Wielkopolska Loop – Ślesin Channel port – 15 km</w:t>
            </w:r>
          </w:p>
        </w:tc>
      </w:tr>
      <w:tr w:rsidR="00EE0557" w:rsidRPr="009022D0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Kolej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Railway line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97320A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GB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20"/>
                <w:lang w:val="en-GB" w:eastAsia="pl-PL"/>
              </w:rPr>
              <w:t>Stacja PKP Konin – 2</w:t>
            </w:r>
            <w:r w:rsidR="00EE0557" w:rsidRPr="009022D0">
              <w:rPr>
                <w:rFonts w:ascii="Arial" w:eastAsia="Times New Roman" w:hAnsi="Arial" w:cs="Arial"/>
                <w:sz w:val="18"/>
                <w:szCs w:val="20"/>
                <w:lang w:val="en-GB" w:eastAsia="pl-PL"/>
              </w:rPr>
              <w:t xml:space="preserve"> km </w:t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Train station Konin of t</w:t>
            </w:r>
            <w:r w:rsidR="0097320A"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he Polish National Railways  – 2</w:t>
            </w: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km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Bocznica kolejowa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9022D0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9022D0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Railway siding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9022D0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Default="00F80A9F" w:rsidP="00F80A9F">
            <w:pPr>
              <w:keepNext/>
              <w:keepLines/>
              <w:spacing w:after="0" w:line="240" w:lineRule="auto"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F80A9F" w:rsidRPr="00EE0557" w:rsidRDefault="00F80A9F" w:rsidP="00F80A9F">
            <w:pPr>
              <w:keepNext/>
              <w:keepLines/>
              <w:spacing w:after="0" w:line="240" w:lineRule="auto"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Najbliższe lotnisko międzynarodowe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Nearest international airport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Poznań-Ławica 117 km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Łódź – 121 km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Najbliższe miasto wojewódzkie </w:t>
            </w:r>
            <w:r w:rsidRPr="00EE0557">
              <w:rPr>
                <w:rFonts w:ascii="Arial" w:hAnsi="Arial" w:cs="Arial"/>
                <w:sz w:val="18"/>
              </w:rPr>
              <w:sym w:font="Symbol" w:char="F05B"/>
            </w:r>
            <w:r w:rsidRPr="00EE0557">
              <w:rPr>
                <w:rFonts w:ascii="Arial" w:hAnsi="Arial" w:cs="Arial"/>
                <w:sz w:val="18"/>
              </w:rPr>
              <w:t>km</w:t>
            </w:r>
            <w:r w:rsidRPr="00EE0557">
              <w:rPr>
                <w:rFonts w:ascii="Arial" w:hAnsi="Arial" w:cs="Arial"/>
                <w:sz w:val="18"/>
              </w:rPr>
              <w:sym w:font="Symbol" w:char="F05D"/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r w:rsidRPr="009022D0">
              <w:rPr>
                <w:rFonts w:ascii="Arial" w:hAnsi="Arial" w:cs="Arial"/>
                <w:color w:val="CC0000"/>
                <w:sz w:val="18"/>
              </w:rPr>
              <w:t xml:space="preserve">Nearest province capital </w:t>
            </w:r>
            <w:r w:rsidRPr="00EE0557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9022D0">
              <w:rPr>
                <w:rFonts w:ascii="Arial" w:hAnsi="Arial" w:cs="Arial"/>
                <w:color w:val="CC0000"/>
                <w:sz w:val="18"/>
              </w:rPr>
              <w:t>km</w:t>
            </w:r>
            <w:r w:rsidRPr="00EE0557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Poznań – 105 km</w:t>
            </w:r>
          </w:p>
          <w:p w:rsidR="00EE0557" w:rsidRPr="00EE0557" w:rsidRDefault="00EE0557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Bydgoszcz – 112 km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Łódź – 118 km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A0AB6" wp14:editId="7D09C69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5943600" cy="0"/>
                      <wp:effectExtent l="5080" t="10160" r="13970" b="889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DE5B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ti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"/>
                  </w:pict>
                </mc:Fallback>
              </mc:AlternateContent>
            </w: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Istniejąca infrastruktura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Existing infrastructure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Elektryczność na terenie (T/N)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Electricity (Y/N)</w:t>
            </w:r>
          </w:p>
          <w:p w:rsidR="00EE0557" w:rsidRPr="00EE0557" w:rsidRDefault="00EE0557" w:rsidP="00EE05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spacing w:after="0"/>
              <w:rPr>
                <w:lang w:val="en-US" w:eastAsia="pl-PL"/>
              </w:rPr>
            </w:pPr>
            <w:r w:rsidRPr="00EE0557">
              <w:rPr>
                <w:lang w:val="en-US" w:eastAsia="pl-PL"/>
              </w:rPr>
              <w:t>Tak</w:t>
            </w:r>
          </w:p>
          <w:p w:rsidR="00EE0557" w:rsidRPr="00EE0557" w:rsidRDefault="00EE0557" w:rsidP="00EE0557">
            <w:pPr>
              <w:spacing w:after="0"/>
              <w:rPr>
                <w:lang w:val="en-US" w:eastAsia="pl-PL"/>
              </w:rPr>
            </w:pPr>
            <w:r w:rsidRPr="00EE0557">
              <w:rPr>
                <w:lang w:val="en-US" w:eastAsia="pl-PL"/>
              </w:rPr>
              <w:t>Yes</w:t>
            </w:r>
          </w:p>
        </w:tc>
      </w:tr>
      <w:tr w:rsidR="00EE0557" w:rsidRPr="009022D0" w:rsidTr="000B79D2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Odległość przyłącza od granicy terenu</w:t>
            </w:r>
          </w:p>
          <w:p w:rsidR="00EE0557" w:rsidRPr="00EE0557" w:rsidRDefault="00EE0557" w:rsidP="00EE055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9022D0">
              <w:rPr>
                <w:rFonts w:ascii="Arial" w:hAnsi="Arial" w:cs="Arial"/>
                <w:sz w:val="18"/>
                <w:lang w:val="en-GB"/>
              </w:rPr>
              <w:t xml:space="preserve">       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Connection point  (distance from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br/>
              <w:t xml:space="preserve">        boundary)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 pobliżu granicy działki</w:t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Near the border of the plot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Napięcie</w:t>
            </w:r>
            <w:r w:rsidRPr="00EE0557">
              <w:rPr>
                <w:rFonts w:ascii="Arial" w:hAnsi="Arial" w:cs="Arial"/>
                <w:sz w:val="18"/>
              </w:rPr>
              <w:t xml:space="preserve">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        </w:t>
            </w:r>
            <w:r w:rsidRPr="00EE0557">
              <w:rPr>
                <w:rFonts w:ascii="Arial" w:hAnsi="Arial" w:cs="Arial"/>
                <w:color w:val="CC0000"/>
                <w:sz w:val="18"/>
              </w:rPr>
              <w:t xml:space="preserve">Voltage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>kV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 xml:space="preserve">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E0557">
              <w:rPr>
                <w:rFonts w:ascii="Arial" w:hAnsi="Arial" w:cs="Arial"/>
                <w:sz w:val="20"/>
                <w:szCs w:val="20"/>
              </w:rPr>
              <w:t>15 kV, 230 V</w:t>
            </w:r>
          </w:p>
        </w:tc>
      </w:tr>
      <w:tr w:rsidR="00EE0557" w:rsidRPr="009022D0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Dostępna moc</w:t>
            </w:r>
            <w:r w:rsidRPr="00EE0557">
              <w:rPr>
                <w:rFonts w:ascii="Arial" w:hAnsi="Arial" w:cs="Arial"/>
                <w:sz w:val="18"/>
              </w:rPr>
              <w:t xml:space="preserve">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Available capacity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MW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Operator jest w stanie określić opierając się na konkretnych danych technicznych przyłączanych obiektów.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22D0">
              <w:rPr>
                <w:rFonts w:ascii="Arial" w:hAnsi="Arial" w:cs="Arial"/>
                <w:sz w:val="18"/>
                <w:szCs w:val="18"/>
                <w:lang w:val="en-GB"/>
              </w:rPr>
              <w:t>Operator is able to determine it on the basis of the specific technical data of the connectable objects.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022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Gaz na terenie (T/N) 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EE0557" w:rsidP="00F80A9F">
            <w:pPr>
              <w:keepNext/>
              <w:keepLines/>
              <w:spacing w:after="0" w:line="240" w:lineRule="auto"/>
              <w:ind w:right="57"/>
              <w:outlineLvl w:val="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Tak</w:t>
            </w:r>
          </w:p>
          <w:p w:rsidR="00EE0557" w:rsidRPr="00EE0557" w:rsidRDefault="00EE0557" w:rsidP="00EE0557">
            <w:pPr>
              <w:rPr>
                <w:lang w:val="en-US" w:eastAsia="pl-PL"/>
              </w:rPr>
            </w:pPr>
            <w:r w:rsidRPr="00EE0557">
              <w:rPr>
                <w:lang w:val="en-US" w:eastAsia="pl-PL"/>
              </w:rPr>
              <w:t>Yes</w:t>
            </w:r>
          </w:p>
        </w:tc>
      </w:tr>
      <w:tr w:rsidR="00EE0557" w:rsidRPr="009022D0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Odległość przyłącza od granicy działki </w:t>
            </w:r>
          </w:p>
          <w:p w:rsidR="00EE0557" w:rsidRPr="00EE0557" w:rsidRDefault="00EE0557" w:rsidP="00EE055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9022D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9022D0">
              <w:rPr>
                <w:rFonts w:ascii="Arial" w:hAnsi="Arial" w:cs="Arial"/>
                <w:color w:val="CC0000"/>
                <w:sz w:val="18"/>
                <w:szCs w:val="18"/>
                <w:lang w:val="en-GB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boundary)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 pobliżu granicy działki</w:t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Near the border of the plot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Wartość kaloryczna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Calorific value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MJ/Nm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vertAlign w:val="superscript"/>
              </w:rPr>
              <w:t>3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21A9" w:rsidRDefault="00EE0557" w:rsidP="002421A9">
            <w:pPr>
              <w:keepNext/>
              <w:keepLines/>
              <w:spacing w:after="0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D8E" w:rsidRPr="00F7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Informacji udziela </w:t>
            </w:r>
            <w:r w:rsidR="008C3C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PSG</w:t>
            </w:r>
          </w:p>
          <w:p w:rsidR="00EE0557" w:rsidRPr="00EE0557" w:rsidRDefault="00791D8E" w:rsidP="008C3C1B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3907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Information provide </w:t>
            </w:r>
            <w:r w:rsidRPr="00F7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by </w:t>
            </w:r>
            <w:r w:rsidR="008C3C1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PSG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sz w:val="18"/>
                <w:szCs w:val="18"/>
              </w:rPr>
              <w:t>Ś</w:t>
            </w:r>
            <w:r w:rsidRPr="00EE0557">
              <w:rPr>
                <w:rFonts w:ascii="Arial" w:hAnsi="Arial" w:cs="Arial"/>
                <w:sz w:val="18"/>
                <w:szCs w:val="18"/>
              </w:rPr>
              <w:t xml:space="preserve">rednica rury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Pipe diameter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mm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A7A" w:rsidRDefault="004F0A7A" w:rsidP="004F0A7A">
            <w:pPr>
              <w:keepNext/>
              <w:keepLines/>
              <w:spacing w:after="0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Informacji udziela P</w:t>
            </w:r>
            <w:r w:rsidR="008C3C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SG</w:t>
            </w:r>
          </w:p>
          <w:p w:rsidR="00EE0557" w:rsidRPr="00EE0557" w:rsidRDefault="004F0A7A" w:rsidP="008C3C1B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3907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Information provide </w:t>
            </w:r>
            <w:r w:rsidRPr="00F7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by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</w:t>
            </w:r>
            <w:r w:rsidR="008C3C1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SG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Dostępna objętość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/h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Informacji udziela P</w:t>
            </w:r>
            <w:r w:rsidR="008C3C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SG</w:t>
            </w:r>
          </w:p>
          <w:p w:rsidR="00EE0557" w:rsidRPr="00EE0557" w:rsidRDefault="00F476D2" w:rsidP="008C3C1B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Information provide by </w:t>
            </w:r>
            <w:r w:rsidR="00EE0557"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8C3C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SG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 na terenie (T/N)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EE0557" w:rsidRPr="00EE0557" w:rsidRDefault="00EE0557" w:rsidP="00EE0557">
            <w:pPr>
              <w:rPr>
                <w:lang w:eastAsia="pl-PL"/>
              </w:rPr>
            </w:pPr>
            <w:r w:rsidRPr="00EE0557">
              <w:rPr>
                <w:lang w:eastAsia="pl-PL"/>
              </w:rPr>
              <w:t>Yes</w:t>
            </w:r>
          </w:p>
        </w:tc>
      </w:tr>
      <w:tr w:rsidR="00EE0557" w:rsidRPr="009022D0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Odległość przyłącza od granicy terenu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 pobliżu granicy działki</w:t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Near the border of the plot</w:t>
            </w:r>
          </w:p>
        </w:tc>
      </w:tr>
      <w:tr w:rsidR="00EE0557" w:rsidRPr="009022D0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Dostępna objętość 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Available capacity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/24h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Informacji udziela PWiK w Koninie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Information provide </w:t>
            </w:r>
            <w:r w:rsidR="00F476D2"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by </w:t>
            </w: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PWiK in Konin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Kanalizacja na terenie (T/N)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Sewage discharge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1C1BD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EE0557" w:rsidRPr="00EE0557" w:rsidRDefault="001C1BD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EE0557" w:rsidRPr="009022D0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Odległość przyłącza od granicy terenu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 pobliżu granicy działki</w:t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Near the border of the plot</w:t>
            </w:r>
          </w:p>
        </w:tc>
      </w:tr>
      <w:tr w:rsidR="00EE0557" w:rsidRPr="009022D0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Dostępna objętość 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Available capacity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/24h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Informacji udziela PWiK w Koninie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Information provide </w:t>
            </w:r>
            <w:r w:rsidR="00F476D2"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by </w:t>
            </w: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PWiK in Konin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Oczyszczalnia ścieków na terenie bądź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bezpośrednim sąsiedztwie</w:t>
            </w:r>
          </w:p>
          <w:p w:rsidR="00EE0557" w:rsidRPr="00EE0557" w:rsidRDefault="00EE0557" w:rsidP="00EE0557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Default="004F0A7A" w:rsidP="00F80A9F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</w:p>
          <w:p w:rsidR="004F0A7A" w:rsidRPr="00EE0557" w:rsidRDefault="004F0A7A" w:rsidP="00F80A9F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EE0557" w:rsidRPr="00EE0557" w:rsidRDefault="00EE0557" w:rsidP="00F80A9F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Telefony (T/N)</w:t>
            </w:r>
          </w:p>
          <w:p w:rsidR="00EE0557" w:rsidRPr="00EE0557" w:rsidRDefault="00EE0557" w:rsidP="00EE0557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Telephone (Y/N)</w:t>
            </w:r>
          </w:p>
          <w:p w:rsidR="00EE0557" w:rsidRPr="00EE0557" w:rsidRDefault="00EE0557" w:rsidP="00EE0557">
            <w:pPr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Default="004F0A7A" w:rsidP="00F80A9F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4F0A7A" w:rsidRPr="00EE0557" w:rsidRDefault="004F0A7A" w:rsidP="00F80A9F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</w:tr>
      <w:tr w:rsidR="00EE0557" w:rsidRPr="009022D0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Odległość przyłącza od granicy terenu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9022D0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 pobliżu granicy działki</w:t>
            </w:r>
          </w:p>
          <w:p w:rsidR="00EE0557" w:rsidRPr="009022D0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2D0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Near the border of the plot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4DDA7" wp14:editId="6A885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5080" t="13335" r="13970" b="571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59CF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"/>
                  </w:pict>
                </mc:Fallback>
              </mc:AlternateContent>
            </w: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Comments</w:t>
            </w:r>
          </w:p>
        </w:tc>
        <w:tc>
          <w:tcPr>
            <w:tcW w:w="774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EE0557" w:rsidP="00F476D2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do kontaktu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>Contact person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19D7" w:rsidRPr="006A5498" w:rsidRDefault="009022D0" w:rsidP="005219D7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Barbara Masternak</w:t>
            </w:r>
          </w:p>
          <w:p w:rsidR="005219D7" w:rsidRPr="006A5498" w:rsidRDefault="005219D7" w:rsidP="005219D7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4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Kierownik Wydziału Obsługi Inwestora</w:t>
            </w:r>
            <w:r>
              <w:rPr>
                <w:rFonts w:ascii="Arial" w:hAnsi="Arial" w:cs="Arial"/>
                <w:sz w:val="20"/>
                <w:szCs w:val="20"/>
              </w:rPr>
              <w:br/>
              <w:t>Manager of Investor Service Department</w:t>
            </w:r>
          </w:p>
          <w:p w:rsidR="005219D7" w:rsidRDefault="005219D7" w:rsidP="005219D7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tel. +48 63 240 11 33</w:t>
            </w:r>
          </w:p>
          <w:p w:rsidR="005219D7" w:rsidRPr="006A5498" w:rsidRDefault="005219D7" w:rsidP="005219D7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+48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607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164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061</w:t>
            </w:r>
          </w:p>
          <w:bookmarkStart w:id="0" w:name="_GoBack"/>
          <w:bookmarkEnd w:id="0"/>
          <w:p w:rsidR="00EE0557" w:rsidRPr="00EE0557" w:rsidRDefault="007E6B25" w:rsidP="00460AAE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instrText xml:space="preserve"> HYPERLINK "mailto:</w:instrText>
            </w:r>
            <w:r w:rsidRPr="007E6B2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instrText>barbara.masternak@konin.um.gov.pl</w:instrTex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instrText xml:space="preserve">" </w:instrTex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fldChar w:fldCharType="separate"/>
            </w:r>
            <w:r w:rsidRPr="006C3DFF">
              <w:rPr>
                <w:rStyle w:val="Hipercze"/>
                <w:rFonts w:ascii="Arial" w:eastAsia="Times New Roman" w:hAnsi="Arial" w:cs="Arial"/>
                <w:sz w:val="18"/>
                <w:szCs w:val="18"/>
                <w:lang w:val="en-US" w:eastAsia="pl-PL"/>
              </w:rPr>
              <w:t>barbara.masternak@konin.um.gov.pl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fldChar w:fldCharType="end"/>
            </w:r>
            <w:r w:rsidR="005219D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</w:tr>
    </w:tbl>
    <w:p w:rsidR="00EE0557" w:rsidRPr="00EE0557" w:rsidRDefault="00EE0557" w:rsidP="00EE0557">
      <w:pPr>
        <w:keepLines/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557" w:rsidRPr="00EE0557" w:rsidRDefault="00EE0557" w:rsidP="00EE0557">
      <w:pPr>
        <w:keepLines/>
        <w:widowControl w:val="0"/>
        <w:rPr>
          <w:rFonts w:ascii="Arial" w:hAnsi="Arial" w:cs="Arial"/>
          <w:bCs/>
          <w:color w:val="CC0000"/>
          <w:sz w:val="20"/>
          <w:szCs w:val="20"/>
        </w:rPr>
      </w:pPr>
    </w:p>
    <w:p w:rsidR="00EE0557" w:rsidRPr="00EE0557" w:rsidRDefault="00EE0557" w:rsidP="00EE0557"/>
    <w:p w:rsidR="00DF354A" w:rsidRDefault="00DF354A"/>
    <w:sectPr w:rsidR="00DF354A" w:rsidSect="00AB5500">
      <w:footerReference w:type="even" r:id="rId8"/>
      <w:footerReference w:type="default" r:id="rId9"/>
      <w:pgSz w:w="11906" w:h="16838"/>
      <w:pgMar w:top="1134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7F" w:rsidRDefault="00A4307F">
      <w:pPr>
        <w:spacing w:after="0" w:line="240" w:lineRule="auto"/>
      </w:pPr>
      <w:r>
        <w:separator/>
      </w:r>
    </w:p>
  </w:endnote>
  <w:endnote w:type="continuationSeparator" w:id="0">
    <w:p w:rsidR="00A4307F" w:rsidRDefault="00A4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77" w:rsidRDefault="00EE05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B77" w:rsidRDefault="00A43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77" w:rsidRDefault="00EE05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0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4B77" w:rsidRDefault="00A43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7F" w:rsidRDefault="00A4307F">
      <w:pPr>
        <w:spacing w:after="0" w:line="240" w:lineRule="auto"/>
      </w:pPr>
      <w:r>
        <w:separator/>
      </w:r>
    </w:p>
  </w:footnote>
  <w:footnote w:type="continuationSeparator" w:id="0">
    <w:p w:rsidR="00A4307F" w:rsidRDefault="00A4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57"/>
    <w:rsid w:val="00002A04"/>
    <w:rsid w:val="000B0F60"/>
    <w:rsid w:val="000D26C5"/>
    <w:rsid w:val="00137513"/>
    <w:rsid w:val="00147683"/>
    <w:rsid w:val="001C1BD6"/>
    <w:rsid w:val="001E25F3"/>
    <w:rsid w:val="002128E6"/>
    <w:rsid w:val="002157E0"/>
    <w:rsid w:val="002421A9"/>
    <w:rsid w:val="00460AAE"/>
    <w:rsid w:val="004A6C43"/>
    <w:rsid w:val="004D556B"/>
    <w:rsid w:val="004F0A7A"/>
    <w:rsid w:val="005219D7"/>
    <w:rsid w:val="00551FA1"/>
    <w:rsid w:val="005828BB"/>
    <w:rsid w:val="006147EF"/>
    <w:rsid w:val="0065614E"/>
    <w:rsid w:val="006C0F5F"/>
    <w:rsid w:val="00761682"/>
    <w:rsid w:val="00791D8E"/>
    <w:rsid w:val="007E2309"/>
    <w:rsid w:val="007E6B25"/>
    <w:rsid w:val="0089424C"/>
    <w:rsid w:val="008C3C1B"/>
    <w:rsid w:val="008C6205"/>
    <w:rsid w:val="009022D0"/>
    <w:rsid w:val="0097320A"/>
    <w:rsid w:val="009A03E6"/>
    <w:rsid w:val="009B08FD"/>
    <w:rsid w:val="009E4B94"/>
    <w:rsid w:val="00A01AA5"/>
    <w:rsid w:val="00A4307F"/>
    <w:rsid w:val="00BF45D2"/>
    <w:rsid w:val="00C8710B"/>
    <w:rsid w:val="00DD5EEA"/>
    <w:rsid w:val="00DF354A"/>
    <w:rsid w:val="00E03B4E"/>
    <w:rsid w:val="00E8445B"/>
    <w:rsid w:val="00EE0557"/>
    <w:rsid w:val="00EE5C30"/>
    <w:rsid w:val="00F476D2"/>
    <w:rsid w:val="00F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215CA"/>
  <w15:chartTrackingRefBased/>
  <w15:docId w15:val="{643F3F5D-673F-41A2-A5AE-D04514F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16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557"/>
  </w:style>
  <w:style w:type="character" w:styleId="Numerstrony">
    <w:name w:val="page number"/>
    <w:basedOn w:val="Domylnaczcionkaakapitu"/>
    <w:rsid w:val="00EE0557"/>
  </w:style>
  <w:style w:type="character" w:styleId="Hipercze">
    <w:name w:val="Hyperlink"/>
    <w:basedOn w:val="Domylnaczcionkaakapitu"/>
    <w:uiPriority w:val="99"/>
    <w:unhideWhenUsed/>
    <w:rsid w:val="00F476D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16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blokowy">
    <w:name w:val="Block Text"/>
    <w:basedOn w:val="Normalny"/>
    <w:rsid w:val="00761682"/>
    <w:pPr>
      <w:keepNext/>
      <w:keepLines/>
      <w:spacing w:after="0" w:line="240" w:lineRule="auto"/>
      <w:ind w:left="57" w:right="57"/>
    </w:pPr>
    <w:rPr>
      <w:rFonts w:ascii="Arial" w:eastAsia="Times New Roman" w:hAnsi="Arial" w:cs="Arial"/>
      <w:i/>
      <w:iCs/>
      <w:color w:val="006699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Magdalena Jankowska</cp:lastModifiedBy>
  <cp:revision>4</cp:revision>
  <dcterms:created xsi:type="dcterms:W3CDTF">2024-04-16T09:01:00Z</dcterms:created>
  <dcterms:modified xsi:type="dcterms:W3CDTF">2024-04-16T09:01:00Z</dcterms:modified>
</cp:coreProperties>
</file>